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8" w:line="257" w:lineRule="auto"/>
        <w:jc w:val="left"/>
      </w:pPr>
      <w:r>
        <w:rPr>
          <w:rFonts w:ascii="Arial" w:cs="Arial" w:eastAsia="Arial" w:hAnsi="Arial"/>
          <w:b w:val="false"/>
          <w:bCs w:val="false"/>
          <w:color w:val="334155"/>
          <w:sz w:val="38"/>
          <w:szCs w:val="38"/>
        </w:rPr>
        <w:t xml:space="preserve">Arjun Mehta</w:t>
      </w:r>
    </w:p>
    <w:p>
      <w:pPr>
        <w:spacing w:after="38" w:line="257" w:lineRule="auto"/>
        <w:jc w:val="left"/>
      </w:pPr>
      <w:r>
        <w:rPr>
          <w:rFonts w:ascii="Arial" w:cs="Arial" w:eastAsia="Arial" w:hAnsi="Arial"/>
          <w:b w:val="false"/>
          <w:bCs w:val="false"/>
          <w:color w:val="444444"/>
          <w:sz w:val="19"/>
          <w:szCs w:val="19"/>
        </w:rPr>
        <w:t xml:space="preserve">arjun.mehta@example.com | +91 00000 00002 | Pune, Maharashtra | linkedin.com/in/arjun-mehta-example</w:t>
      </w:r>
    </w:p>
    <w:p>
      <w:pPr>
        <w:pStyle w:val="Heading2"/>
        <w:keepNext/>
        <w:keepLines/>
        <w:spacing w:after="38" w:before="112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3"/>
          <w:szCs w:val="23"/>
        </w:rPr>
        <w:t xml:space="preserve">SUMMARY</w:t>
      </w:r>
    </w:p>
    <w:p>
      <w:p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Senior software engineer with seven years building Java and Spring Boot services for insurance and banking clients. Led a team of 5 through a move from nightly batch to event streaming with no missed release.</w:t>
      </w:r>
    </w:p>
    <w:p>
      <w:pPr>
        <w:pStyle w:val="Heading2"/>
        <w:keepNext/>
        <w:keepLines/>
        <w:spacing w:after="38" w:before="112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3"/>
          <w:szCs w:val="23"/>
        </w:rPr>
        <w:t xml:space="preserve">EXPERIENCE</w:t>
      </w:r>
    </w:p>
    <w:p>
      <w:pPr>
        <w:keepNext/>
        <w:keepLines/>
        <w:tabs>
          <w:tab w:val="right" w:pos="10298"/>
        </w:tabs>
        <w:spacing w:after="38" w:line="257" w:lineRule="auto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Senior Software Engineer — Larkspur Infotech Pvt Ltd, Pune</w:t>
      </w:r>
      <w:r>
        <w:rPr>
          <w:rFonts w:ascii="Arial" w:cs="Arial" w:eastAsia="Arial" w:hAnsi="Arial"/>
          <w:color w:val="374151"/>
          <w:sz w:val="20"/>
          <w:szCs w:val="20"/>
        </w:rPr>
        <w:t xml:space="preserve">	Jul 2021 – Present</w:t>
      </w:r>
    </w:p>
    <w:p>
      <w:pPr>
        <w:pStyle w:val="ListParagraph"/>
        <w:numPr>
          <w:ilvl w:val="0"/>
          <w:numId w:val="1"/>
        </w:num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Technical lead for two client accounts; review design and code for 11 engineers across both.</w:t>
      </w:r>
    </w:p>
    <w:p>
      <w:pPr>
        <w:keepNext/>
        <w:keepLines/>
        <w:spacing w:after="20" w:before="38" w:line="257" w:lineRule="auto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Claims processing platform, US insurance client</w:t>
      </w:r>
    </w:p>
    <w:p>
      <w:pPr>
        <w:keepNext/>
        <w:keepLines/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444444"/>
          <w:sz w:val="19"/>
          <w:szCs w:val="19"/>
        </w:rPr>
        <w:t xml:space="preserve">Jan 2023 – Present</w:t>
      </w:r>
    </w:p>
    <w:p>
      <w:pPr>
        <w:pStyle w:val="ListParagraph"/>
        <w:numPr>
          <w:ilvl w:val="1"/>
          <w:numId w:val="1"/>
        </w:num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Moved claim intake from a nightly batch to Kafka events, cutting time to first review from 24 hours to 2.</w:t>
      </w:r>
    </w:p>
    <w:p>
      <w:pPr>
        <w:pStyle w:val="ListParagraph"/>
        <w:numPr>
          <w:ilvl w:val="1"/>
          <w:numId w:val="1"/>
        </w:num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Led a team of 5 through the migration and wrote the rollback runbook used in 3 releases.</w:t>
      </w:r>
    </w:p>
    <w:p>
      <w:pPr>
        <w:keepNext/>
        <w:keepLines/>
        <w:spacing w:after="20" w:before="38" w:line="257" w:lineRule="auto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Policy renewal portal, UK client</w:t>
      </w:r>
    </w:p>
    <w:p>
      <w:pPr>
        <w:keepNext/>
        <w:keepLines/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444444"/>
          <w:sz w:val="19"/>
          <w:szCs w:val="19"/>
        </w:rPr>
        <w:t xml:space="preserve">Jul 2021 – Dec 2022</w:t>
      </w:r>
    </w:p>
    <w:p>
      <w:pPr>
        <w:pStyle w:val="ListParagraph"/>
        <w:numPr>
          <w:ilvl w:val="1"/>
          <w:numId w:val="1"/>
        </w:num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Built the renewal flow in Spring Boot and React, used by about 30,000 policyholders a month.</w:t>
      </w:r>
    </w:p>
    <w:p>
      <w:pPr>
        <w:pStyle w:val="ListParagraph"/>
        <w:numPr>
          <w:ilvl w:val="1"/>
          <w:numId w:val="1"/>
        </w:num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Raised unit-test coverage of the pricing service from 41% to 78% with JUnit and Testcontainers.</w:t>
      </w:r>
    </w:p>
    <w:p>
      <w:pPr>
        <w:keepNext/>
        <w:keepLines/>
        <w:tabs>
          <w:tab w:val="right" w:pos="10298"/>
        </w:tabs>
        <w:spacing w:after="38" w:line="257" w:lineRule="auto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Software Engineer — Tarnell Systems Ltd, Bengaluru</w:t>
      </w:r>
      <w:r>
        <w:rPr>
          <w:rFonts w:ascii="Arial" w:cs="Arial" w:eastAsia="Arial" w:hAnsi="Arial"/>
          <w:color w:val="374151"/>
          <w:sz w:val="20"/>
          <w:szCs w:val="20"/>
        </w:rPr>
        <w:t xml:space="preserve">	Jun 2018 – Jun 2021</w:t>
      </w:r>
    </w:p>
    <w:p>
      <w:pPr>
        <w:pStyle w:val="ListParagraph"/>
        <w:numPr>
          <w:ilvl w:val="0"/>
          <w:numId w:val="1"/>
        </w:num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Wrote REST APIs in Java 11 for a retail banking app with 1.5 lakh monthly users.</w:t>
      </w:r>
    </w:p>
    <w:p>
      <w:pPr>
        <w:pStyle w:val="ListParagraph"/>
        <w:numPr>
          <w:ilvl w:val="0"/>
          <w:numId w:val="1"/>
        </w:num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Automated deployments with Jenkins and Docker, cutting release time from a day to 40 minutes.</w:t>
      </w:r>
    </w:p>
    <w:p>
      <w:pPr>
        <w:pStyle w:val="ListParagraph"/>
        <w:numPr>
          <w:ilvl w:val="0"/>
          <w:numId w:val="1"/>
        </w:num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Fixed 120+ production defects in the payments module as part of a 4-person support rota.</w:t>
      </w:r>
    </w:p>
    <w:p>
      <w:pPr>
        <w:pStyle w:val="Heading2"/>
        <w:keepNext/>
        <w:keepLines/>
        <w:spacing w:after="38" w:before="112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3"/>
          <w:szCs w:val="23"/>
        </w:rPr>
        <w:t xml:space="preserve">SKILLS</w:t>
      </w:r>
    </w:p>
    <w:p>
      <w:p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Java · Spring Boot · Kafka · React · PostgreSQL · Oracle · Docker · Kubernetes · Jenkins · AWS (EC2, S3, RDS) · JUnit</w:t>
      </w:r>
    </w:p>
    <w:p>
      <w:pPr>
        <w:pStyle w:val="Heading2"/>
        <w:keepNext/>
        <w:keepLines/>
        <w:spacing w:after="38" w:before="112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3"/>
          <w:szCs w:val="23"/>
        </w:rPr>
        <w:t xml:space="preserve">EDUCATION</w:t>
      </w:r>
    </w:p>
    <w:p>
      <w:pPr>
        <w:keepNext/>
        <w:keepLines/>
        <w:tabs>
          <w:tab w:val="right" w:pos="10298"/>
        </w:tabs>
        <w:spacing w:after="38" w:line="257" w:lineRule="auto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B.E. Computer Engineering — Velmora College of Engineering, Pune, CGPA 7.9/10</w:t>
      </w:r>
      <w:r>
        <w:rPr>
          <w:rFonts w:ascii="Arial" w:cs="Arial" w:eastAsia="Arial" w:hAnsi="Arial"/>
          <w:color w:val="374151"/>
          <w:sz w:val="20"/>
          <w:szCs w:val="20"/>
        </w:rPr>
        <w:t xml:space="preserve">	2014 – 2018</w:t>
      </w:r>
    </w:p>
    <w:p>
      <w:pPr>
        <w:pStyle w:val="Heading2"/>
        <w:keepNext/>
        <w:keepLines/>
        <w:spacing w:after="38" w:before="112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3"/>
          <w:szCs w:val="23"/>
        </w:rPr>
        <w:t xml:space="preserve">CERTIFICATIONS</w:t>
      </w:r>
    </w:p>
    <w:p>
      <w:pPr>
        <w:spacing w:after="38" w:line="257" w:lineRule="auto"/>
      </w:pPr>
      <w:r>
        <w:rPr>
          <w:rFonts w:ascii="Arial" w:cs="Arial" w:eastAsia="Arial" w:hAnsi="Arial"/>
          <w:b w:val="false"/>
          <w:bCs w:val="false"/>
          <w:color w:val="111827"/>
          <w:sz w:val="20"/>
          <w:szCs w:val="20"/>
        </w:rPr>
        <w:t xml:space="preserve">Oracle Certified Professional, Java SE 11 Developer (2020) · AWS Certified Developer – Associate (2022)</w:t>
      </w:r>
    </w:p>
    <w:sectPr>
      <w:pgSz w:w="11906" w:h="16838" w:orient="portrait"/>
      <w:pgMar w:top="804" w:right="804" w:bottom="804" w:left="80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2026-10-12T20:14:40.971Z</dcterms:created>
  <dcterms:modified xsi:type="dcterms:W3CDTF">2026-10-12T20:14:40.971Z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